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（２０</w:t>
      </w:r>
      <w:r w:rsidR="00944458" w:rsidRPr="00E775FF">
        <w:rPr>
          <w:rFonts w:ascii="宋体" w:hAnsi="宋体" w:hint="eastAsia"/>
          <w:b/>
          <w:bCs/>
        </w:rPr>
        <w:t>2</w:t>
      </w:r>
      <w:r w:rsidR="000467B9">
        <w:rPr>
          <w:rFonts w:ascii="宋体" w:hAnsi="宋体" w:hint="eastAsia"/>
          <w:b/>
          <w:bCs/>
        </w:rPr>
        <w:t>2</w:t>
      </w:r>
      <w:r w:rsidRPr="00E775FF">
        <w:rPr>
          <w:rFonts w:ascii="宋体" w:hAnsi="宋体" w:hint="eastAsia"/>
          <w:b/>
          <w:bCs/>
        </w:rPr>
        <w:t>年第</w:t>
      </w:r>
      <w:r w:rsidR="000467B9">
        <w:rPr>
          <w:rFonts w:ascii="宋体" w:hAnsi="宋体" w:hint="eastAsia"/>
          <w:b/>
          <w:bCs/>
        </w:rPr>
        <w:t>1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835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35"/>
        <w:gridCol w:w="430"/>
        <w:gridCol w:w="152"/>
        <w:gridCol w:w="745"/>
        <w:gridCol w:w="491"/>
        <w:gridCol w:w="418"/>
        <w:gridCol w:w="535"/>
        <w:gridCol w:w="542"/>
        <w:gridCol w:w="200"/>
        <w:gridCol w:w="349"/>
        <w:gridCol w:w="172"/>
        <w:gridCol w:w="180"/>
        <w:gridCol w:w="284"/>
        <w:gridCol w:w="799"/>
        <w:gridCol w:w="355"/>
        <w:gridCol w:w="263"/>
        <w:gridCol w:w="631"/>
        <w:gridCol w:w="743"/>
      </w:tblGrid>
      <w:tr w:rsidR="00261D9A" w:rsidRPr="00E775FF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张文兵</w:t>
            </w:r>
          </w:p>
        </w:tc>
      </w:tr>
      <w:tr w:rsidR="00261D9A" w:rsidRPr="00E775FF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E775FF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E775FF" w:rsidTr="00BA5075">
        <w:trPr>
          <w:trHeight w:val="265"/>
        </w:trPr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FB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  <w:p w:rsidR="004B299F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</w:tc>
      </w:tr>
      <w:tr w:rsidR="00261D9A" w:rsidRPr="00E775FF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BA5075">
        <w:trPr>
          <w:trHeight w:val="265"/>
        </w:trPr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FB3E22" w:rsidRPr="00E775FF" w:rsidTr="00FB3E22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AE508E" w:rsidP="00FB3E22">
            <w:pPr>
              <w:jc w:val="center"/>
            </w:pPr>
            <w:r>
              <w:rPr>
                <w:rFonts w:hint="eastAsia"/>
              </w:rPr>
              <w:t>18.02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设备润滑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AE508E" w:rsidP="00FB3E22">
            <w:pPr>
              <w:jc w:val="center"/>
            </w:pPr>
            <w:r>
              <w:rPr>
                <w:rFonts w:hint="eastAsia"/>
              </w:rPr>
              <w:t>176.42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气体变换</w:t>
            </w:r>
          </w:p>
        </w:tc>
      </w:tr>
      <w:tr w:rsidR="00FB3E22" w:rsidRPr="00E775FF" w:rsidTr="00FB3E22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锅炉水处理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277E2" w:rsidP="00FB3E22">
            <w:pPr>
              <w:jc w:val="center"/>
            </w:pPr>
            <w:r>
              <w:rPr>
                <w:rFonts w:hint="eastAsia"/>
              </w:rPr>
              <w:t>128.02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氨合成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277E2" w:rsidP="00FB3E22">
            <w:pPr>
              <w:jc w:val="center"/>
            </w:pPr>
            <w:r>
              <w:rPr>
                <w:rFonts w:hint="eastAsia"/>
              </w:rPr>
              <w:t>82.48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醇合成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rFonts w:hint="eastAsia"/>
                <w:szCs w:val="21"/>
              </w:rPr>
              <w:t>锅炉脱硝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烃化塔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机油过滤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脱硫塔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6277E2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白土罐、滤油池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除油罐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吸附净化塔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水解塔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净化炉</w:t>
            </w:r>
          </w:p>
        </w:tc>
      </w:tr>
      <w:tr w:rsidR="00FB3E22" w:rsidRPr="00E775FF" w:rsidTr="00FB3E22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AE508E">
            <w:pPr>
              <w:jc w:val="center"/>
            </w:pPr>
            <w:r w:rsidRPr="00E775FF">
              <w:t>0.0</w:t>
            </w:r>
            <w:r w:rsidR="00AE508E">
              <w:rPr>
                <w:rFonts w:hint="eastAsia"/>
              </w:rPr>
              <w:t>26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化验室</w:t>
            </w:r>
          </w:p>
        </w:tc>
      </w:tr>
      <w:tr w:rsidR="00261D9A" w:rsidRPr="00E775FF" w:rsidTr="00FB3E22">
        <w:trPr>
          <w:trHeight w:val="265"/>
        </w:trPr>
        <w:tc>
          <w:tcPr>
            <w:tcW w:w="15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A657A5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>0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A65488" w:rsidP="00FB3E22">
            <w:pPr>
              <w:jc w:val="center"/>
            </w:pPr>
            <w:r>
              <w:rPr>
                <w:rFonts w:hint="eastAsia"/>
              </w:rPr>
              <w:t>0.34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0.039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4.317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765A7C">
        <w:trPr>
          <w:trHeight w:val="384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AE508E">
            <w:pPr>
              <w:jc w:val="center"/>
            </w:pPr>
            <w:r w:rsidRPr="00E775FF">
              <w:t>0.0</w:t>
            </w:r>
            <w:r w:rsidR="00AE508E">
              <w:rPr>
                <w:rFonts w:hint="eastAsia"/>
              </w:rPr>
              <w:t>81</w:t>
            </w:r>
          </w:p>
        </w:tc>
      </w:tr>
      <w:tr w:rsidR="00261D9A" w:rsidRPr="00E775FF" w:rsidTr="00BA5075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402DEB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>山东方圆润滑油科技有限公司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>济南危证</w:t>
            </w:r>
            <w:r w:rsidRPr="00E775FF">
              <w:rPr>
                <w:rFonts w:hint="eastAsia"/>
                <w:sz w:val="20"/>
                <w:szCs w:val="20"/>
              </w:rPr>
              <w:t>03</w:t>
            </w:r>
            <w:r w:rsidRPr="00E775FF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85825" w:rsidP="002E1128">
            <w:pPr>
              <w:jc w:val="center"/>
            </w:pPr>
            <w:r>
              <w:rPr>
                <w:rFonts w:hint="eastAsia"/>
              </w:rPr>
              <w:t>17.68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CF6DAC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E775FF">
              <w:rPr>
                <w:rFonts w:ascii="宋体" w:hint="eastAsia"/>
                <w:bCs/>
                <w:kern w:val="0"/>
                <w:szCs w:val="21"/>
              </w:rPr>
              <w:t>亓坤18663462222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285825" w:rsidRDefault="002E1128" w:rsidP="00285825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85825" w:rsidP="00BA5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尉氏县联盛有色金属有限公司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285825" w:rsidRDefault="00F600ED" w:rsidP="00BA5075">
            <w:pPr>
              <w:jc w:val="center"/>
              <w:rPr>
                <w:rFonts w:ascii="宋体" w:hAnsi="宋体" w:cs="宋体"/>
                <w:sz w:val="24"/>
              </w:rPr>
            </w:pPr>
            <w:r w:rsidRPr="00F600ED">
              <w:rPr>
                <w:rFonts w:hint="eastAsia"/>
              </w:rPr>
              <w:t>豫环许可危废字</w:t>
            </w:r>
            <w:r w:rsidRPr="00F600ED">
              <w:rPr>
                <w:rFonts w:hint="eastAsia"/>
              </w:rPr>
              <w:t>10</w:t>
            </w:r>
            <w:r w:rsidRPr="00F600ED">
              <w:rPr>
                <w:rFonts w:hint="eastAsia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F600ED" w:rsidP="002E1128">
            <w:pPr>
              <w:jc w:val="center"/>
            </w:pPr>
            <w:r>
              <w:rPr>
                <w:rFonts w:hint="eastAsia"/>
              </w:rPr>
              <w:t>176.42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616F94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王勃13937816388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聊城润泰环保科技有限公司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聊城危废临</w:t>
            </w:r>
            <w:r w:rsidRPr="00E775FF">
              <w:rPr>
                <w:rFonts w:hint="eastAsia"/>
              </w:rPr>
              <w:t>35</w:t>
            </w:r>
            <w:r w:rsidRPr="00E775FF">
              <w:rPr>
                <w:rFonts w:hint="eastAsia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85825" w:rsidP="002E1128">
            <w:pPr>
              <w:jc w:val="center"/>
            </w:pPr>
            <w:r>
              <w:rPr>
                <w:rFonts w:hint="eastAsia"/>
              </w:rPr>
              <w:t>128.02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E775FF">
              <w:rPr>
                <w:rFonts w:ascii="宋体" w:hint="eastAsia"/>
                <w:bCs/>
                <w:kern w:val="0"/>
                <w:szCs w:val="21"/>
              </w:rPr>
              <w:t>赵小伟</w:t>
            </w:r>
            <w:r w:rsidRPr="00E775FF">
              <w:rPr>
                <w:rFonts w:ascii="宋体"/>
                <w:bCs/>
                <w:kern w:val="0"/>
                <w:szCs w:val="21"/>
              </w:rPr>
              <w:t>13849339111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85825" w:rsidP="00BA50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775FF">
              <w:rPr>
                <w:rFonts w:hint="eastAsia"/>
              </w:rPr>
              <w:t>聊城润泰环保科技有限公司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85825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>聊城危废临</w:t>
            </w:r>
            <w:r w:rsidRPr="00E775FF">
              <w:rPr>
                <w:rFonts w:hint="eastAsia"/>
              </w:rPr>
              <w:t>35</w:t>
            </w:r>
            <w:r w:rsidRPr="00E775FF">
              <w:rPr>
                <w:rFonts w:hint="eastAsia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85825" w:rsidP="002E1128">
            <w:pPr>
              <w:jc w:val="center"/>
            </w:pPr>
            <w:r>
              <w:rPr>
                <w:rFonts w:hint="eastAsia"/>
              </w:rPr>
              <w:t>82.48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85825" w:rsidP="00992BE5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E775FF">
              <w:rPr>
                <w:rFonts w:ascii="宋体" w:hint="eastAsia"/>
                <w:bCs/>
                <w:kern w:val="0"/>
                <w:szCs w:val="21"/>
              </w:rPr>
              <w:t>赵小伟</w:t>
            </w:r>
            <w:r w:rsidRPr="00E775FF">
              <w:rPr>
                <w:rFonts w:ascii="宋体"/>
                <w:bCs/>
                <w:kern w:val="0"/>
                <w:szCs w:val="21"/>
              </w:rPr>
              <w:t>13849339111</w:t>
            </w: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4"/>
              </w:rPr>
            </w:pPr>
            <w:r w:rsidRPr="00E775FF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2E1128" w:rsidRPr="00E775FF" w:rsidTr="0093130E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914A90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E1128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E1128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128" w:rsidRPr="00E775FF" w:rsidRDefault="002E11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5F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2E1128">
            <w:pPr>
              <w:jc w:val="center"/>
            </w:pPr>
            <w:r w:rsidRPr="00E775FF"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28" w:rsidRPr="00E775FF" w:rsidRDefault="002E1128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8D2FE0" w:rsidRPr="00E775FF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8D2FE0" w:rsidRPr="00E775FF" w:rsidTr="00FB3E22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8D2FE0" w:rsidRPr="00E775FF" w:rsidTr="00FB3E22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E775FF" w:rsidTr="00FB3E22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E775FF" w:rsidTr="00FB3E22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E775FF" w:rsidTr="00BA5075">
        <w:trPr>
          <w:trHeight w:val="265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8D2FE0" w:rsidRPr="00E775FF" w:rsidTr="00FB3E22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8D2FE0" w:rsidRPr="00E775FF" w:rsidTr="00FB3E22">
        <w:trPr>
          <w:trHeight w:val="26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8D2FE0" w:rsidRPr="00E775FF" w:rsidTr="00BA5075">
        <w:trPr>
          <w:trHeight w:val="265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8D2FE0" w:rsidRPr="00E775FF" w:rsidTr="00BA5075">
        <w:trPr>
          <w:trHeight w:val="1067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8D2FE0" w:rsidRPr="00E775F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775FF">
              <w:rPr>
                <w:b/>
                <w:bCs/>
                <w:kern w:val="0"/>
                <w:szCs w:val="21"/>
              </w:rPr>
              <w:t>/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8D2FE0" w:rsidRPr="00E775FF" w:rsidRDefault="008D2FE0" w:rsidP="001F0D4F">
            <w:pPr>
              <w:widowControl/>
              <w:spacing w:line="300" w:lineRule="atLeast"/>
              <w:ind w:firstLineChars="3293" w:firstLine="6942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8D2FE0" w:rsidRPr="00E775FF" w:rsidRDefault="008D2FE0" w:rsidP="000E3B1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="006159FC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="006159FC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8D2FE0" w:rsidRPr="00320678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8D2FE0" w:rsidRPr="00320678" w:rsidTr="00BA5075">
        <w:trPr>
          <w:trHeight w:val="265"/>
        </w:trPr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8D2FE0" w:rsidRPr="00320678" w:rsidTr="00BA5075">
        <w:trPr>
          <w:trHeight w:val="349"/>
        </w:trPr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228" w:firstLine="2589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jc w:val="left"/>
              <w:rPr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524" w:firstLine="3213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C3" w:rsidRDefault="001650C3" w:rsidP="00831A18">
      <w:r>
        <w:separator/>
      </w:r>
    </w:p>
  </w:endnote>
  <w:endnote w:type="continuationSeparator" w:id="1">
    <w:p w:rsidR="001650C3" w:rsidRDefault="001650C3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C3" w:rsidRDefault="001650C3" w:rsidP="00831A18">
      <w:r>
        <w:separator/>
      </w:r>
    </w:p>
  </w:footnote>
  <w:footnote w:type="continuationSeparator" w:id="1">
    <w:p w:rsidR="001650C3" w:rsidRDefault="001650C3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67B9"/>
    <w:rsid w:val="00053E43"/>
    <w:rsid w:val="00086FD8"/>
    <w:rsid w:val="00092EFC"/>
    <w:rsid w:val="000A2232"/>
    <w:rsid w:val="000A4EA9"/>
    <w:rsid w:val="000C30CD"/>
    <w:rsid w:val="000C608D"/>
    <w:rsid w:val="000C6C68"/>
    <w:rsid w:val="000E3B1F"/>
    <w:rsid w:val="00107B9F"/>
    <w:rsid w:val="00110EDC"/>
    <w:rsid w:val="00113C46"/>
    <w:rsid w:val="00121139"/>
    <w:rsid w:val="00137D50"/>
    <w:rsid w:val="001431FE"/>
    <w:rsid w:val="001650C3"/>
    <w:rsid w:val="00166B28"/>
    <w:rsid w:val="001A3F86"/>
    <w:rsid w:val="001F0D4F"/>
    <w:rsid w:val="001F44A1"/>
    <w:rsid w:val="0023076A"/>
    <w:rsid w:val="00261D9A"/>
    <w:rsid w:val="00270192"/>
    <w:rsid w:val="00285825"/>
    <w:rsid w:val="002A0717"/>
    <w:rsid w:val="002A0DFB"/>
    <w:rsid w:val="002B7C28"/>
    <w:rsid w:val="002D3AD6"/>
    <w:rsid w:val="002E1128"/>
    <w:rsid w:val="002F7761"/>
    <w:rsid w:val="00320678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7014"/>
    <w:rsid w:val="004175A1"/>
    <w:rsid w:val="004178B3"/>
    <w:rsid w:val="00420ACC"/>
    <w:rsid w:val="00437FA4"/>
    <w:rsid w:val="004437E5"/>
    <w:rsid w:val="00452094"/>
    <w:rsid w:val="00464EAB"/>
    <w:rsid w:val="004657AF"/>
    <w:rsid w:val="00481D33"/>
    <w:rsid w:val="004849C1"/>
    <w:rsid w:val="00484C5A"/>
    <w:rsid w:val="004A2B17"/>
    <w:rsid w:val="004A38C2"/>
    <w:rsid w:val="004B299F"/>
    <w:rsid w:val="004C3689"/>
    <w:rsid w:val="00505EB4"/>
    <w:rsid w:val="00507154"/>
    <w:rsid w:val="00511634"/>
    <w:rsid w:val="00517BF8"/>
    <w:rsid w:val="00525D38"/>
    <w:rsid w:val="00556DBF"/>
    <w:rsid w:val="00556EF8"/>
    <w:rsid w:val="00587DB8"/>
    <w:rsid w:val="005F6593"/>
    <w:rsid w:val="005F6F3B"/>
    <w:rsid w:val="00613E59"/>
    <w:rsid w:val="0061445F"/>
    <w:rsid w:val="006159FC"/>
    <w:rsid w:val="00616F94"/>
    <w:rsid w:val="006277E2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703878"/>
    <w:rsid w:val="00711456"/>
    <w:rsid w:val="00711853"/>
    <w:rsid w:val="0071498F"/>
    <w:rsid w:val="00722561"/>
    <w:rsid w:val="00723511"/>
    <w:rsid w:val="007305E0"/>
    <w:rsid w:val="007339F3"/>
    <w:rsid w:val="00737BF0"/>
    <w:rsid w:val="0075527F"/>
    <w:rsid w:val="007570AE"/>
    <w:rsid w:val="00757562"/>
    <w:rsid w:val="00770EF5"/>
    <w:rsid w:val="007749F8"/>
    <w:rsid w:val="00780BCA"/>
    <w:rsid w:val="0078698B"/>
    <w:rsid w:val="00791602"/>
    <w:rsid w:val="007B74E6"/>
    <w:rsid w:val="007D0FEA"/>
    <w:rsid w:val="007D1194"/>
    <w:rsid w:val="007F279F"/>
    <w:rsid w:val="00805422"/>
    <w:rsid w:val="00807FA1"/>
    <w:rsid w:val="00831A18"/>
    <w:rsid w:val="00850A86"/>
    <w:rsid w:val="00874BF7"/>
    <w:rsid w:val="00875638"/>
    <w:rsid w:val="00876AA8"/>
    <w:rsid w:val="008858EE"/>
    <w:rsid w:val="008A578A"/>
    <w:rsid w:val="008B75F6"/>
    <w:rsid w:val="008D2FE0"/>
    <w:rsid w:val="008F2173"/>
    <w:rsid w:val="00903765"/>
    <w:rsid w:val="00904707"/>
    <w:rsid w:val="00914A90"/>
    <w:rsid w:val="009200AB"/>
    <w:rsid w:val="00923422"/>
    <w:rsid w:val="00930734"/>
    <w:rsid w:val="00944458"/>
    <w:rsid w:val="0095117B"/>
    <w:rsid w:val="00957F21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2127"/>
    <w:rsid w:val="00A22B07"/>
    <w:rsid w:val="00A3161F"/>
    <w:rsid w:val="00A408B7"/>
    <w:rsid w:val="00A41C86"/>
    <w:rsid w:val="00A463F9"/>
    <w:rsid w:val="00A56FE5"/>
    <w:rsid w:val="00A62789"/>
    <w:rsid w:val="00A65488"/>
    <w:rsid w:val="00A657A5"/>
    <w:rsid w:val="00A97D7E"/>
    <w:rsid w:val="00A97FDF"/>
    <w:rsid w:val="00AB06F9"/>
    <w:rsid w:val="00AB66FB"/>
    <w:rsid w:val="00AC55D4"/>
    <w:rsid w:val="00AD0911"/>
    <w:rsid w:val="00AE27D5"/>
    <w:rsid w:val="00AE4F5C"/>
    <w:rsid w:val="00AE508E"/>
    <w:rsid w:val="00AF0300"/>
    <w:rsid w:val="00B00F07"/>
    <w:rsid w:val="00B21EE9"/>
    <w:rsid w:val="00B32E9A"/>
    <w:rsid w:val="00B524A6"/>
    <w:rsid w:val="00B543BD"/>
    <w:rsid w:val="00B8192E"/>
    <w:rsid w:val="00B85A69"/>
    <w:rsid w:val="00BA5075"/>
    <w:rsid w:val="00BC2A0E"/>
    <w:rsid w:val="00BC553E"/>
    <w:rsid w:val="00BD026A"/>
    <w:rsid w:val="00BD7337"/>
    <w:rsid w:val="00C0564F"/>
    <w:rsid w:val="00C058A5"/>
    <w:rsid w:val="00C12B60"/>
    <w:rsid w:val="00C22EDD"/>
    <w:rsid w:val="00C37004"/>
    <w:rsid w:val="00C53FBA"/>
    <w:rsid w:val="00C6346D"/>
    <w:rsid w:val="00C71D93"/>
    <w:rsid w:val="00C835C9"/>
    <w:rsid w:val="00C90355"/>
    <w:rsid w:val="00C90429"/>
    <w:rsid w:val="00CC051B"/>
    <w:rsid w:val="00CF6DAC"/>
    <w:rsid w:val="00CF706D"/>
    <w:rsid w:val="00D03F34"/>
    <w:rsid w:val="00D11C02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D25A6"/>
    <w:rsid w:val="00DD5E7B"/>
    <w:rsid w:val="00DE1BB7"/>
    <w:rsid w:val="00E02304"/>
    <w:rsid w:val="00E03D0D"/>
    <w:rsid w:val="00E07BD1"/>
    <w:rsid w:val="00E31834"/>
    <w:rsid w:val="00E47A24"/>
    <w:rsid w:val="00E549CE"/>
    <w:rsid w:val="00E65747"/>
    <w:rsid w:val="00E74119"/>
    <w:rsid w:val="00E775FF"/>
    <w:rsid w:val="00E97B18"/>
    <w:rsid w:val="00EA428D"/>
    <w:rsid w:val="00EE1603"/>
    <w:rsid w:val="00F12434"/>
    <w:rsid w:val="00F34677"/>
    <w:rsid w:val="00F4036A"/>
    <w:rsid w:val="00F4432B"/>
    <w:rsid w:val="00F45B9F"/>
    <w:rsid w:val="00F5342D"/>
    <w:rsid w:val="00F600ED"/>
    <w:rsid w:val="00F84630"/>
    <w:rsid w:val="00FB3E22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306</Words>
  <Characters>1747</Characters>
  <Application>Microsoft Office Word</Application>
  <DocSecurity>0</DocSecurity>
  <Lines>14</Lines>
  <Paragraphs>4</Paragraphs>
  <ScaleCrop>false</ScaleCrop>
  <Company>微软公司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admin</cp:lastModifiedBy>
  <cp:revision>91</cp:revision>
  <cp:lastPrinted>2019-12-30T06:32:00Z</cp:lastPrinted>
  <dcterms:created xsi:type="dcterms:W3CDTF">2020-04-03T02:39:00Z</dcterms:created>
  <dcterms:modified xsi:type="dcterms:W3CDTF">2022-04-02T09:24:00Z</dcterms:modified>
</cp:coreProperties>
</file>